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5B7" w14:textId="76B9DFED" w:rsidR="00A20163" w:rsidRPr="00335BC3" w:rsidRDefault="00335BC3" w:rsidP="00335BC3">
      <w:pPr>
        <w:jc w:val="center"/>
        <w:rPr>
          <w:b/>
          <w:bCs/>
        </w:rPr>
      </w:pPr>
      <w:r w:rsidRPr="00335BC3">
        <w:rPr>
          <w:rFonts w:hint="eastAsia"/>
          <w:b/>
          <w:bCs/>
        </w:rPr>
        <w:t>中華民國證券商業同業公會會員金融友善服務準則</w:t>
      </w:r>
    </w:p>
    <w:p w14:paraId="78FBDD1D" w14:textId="75C8E672" w:rsidR="00335BC3" w:rsidRPr="00335BC3" w:rsidRDefault="00E977A1" w:rsidP="00335BC3">
      <w:pPr>
        <w:spacing w:before="120"/>
        <w:jc w:val="center"/>
        <w:rPr>
          <w:b/>
          <w:bCs/>
        </w:rPr>
      </w:pPr>
      <w:r>
        <w:rPr>
          <w:rFonts w:hint="eastAsia"/>
          <w:b/>
          <w:bCs/>
        </w:rPr>
        <w:t>第七條修正條文</w:t>
      </w:r>
      <w:r w:rsidR="00335BC3" w:rsidRPr="00335BC3">
        <w:rPr>
          <w:rFonts w:hint="eastAsia"/>
          <w:b/>
          <w:bCs/>
        </w:rPr>
        <w:t>對照表</w:t>
      </w:r>
    </w:p>
    <w:p w14:paraId="53F45E10" w14:textId="48010636" w:rsidR="00335BC3" w:rsidRDefault="00335BC3" w:rsidP="00335BC3">
      <w:pPr>
        <w:spacing w:before="120" w:afterLines="30" w:after="114"/>
        <w:jc w:val="right"/>
      </w:pPr>
      <w:r>
        <w:rPr>
          <w:rFonts w:hint="eastAsia"/>
        </w:rPr>
        <w:t>1</w:t>
      </w:r>
      <w:r>
        <w:t>1</w:t>
      </w:r>
      <w:r w:rsidR="00E977A1">
        <w:t>3</w:t>
      </w:r>
      <w:r>
        <w:t>.</w:t>
      </w:r>
      <w:r w:rsidR="000F4A1B">
        <w:t>7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3544"/>
        <w:gridCol w:w="3528"/>
        <w:gridCol w:w="2516"/>
      </w:tblGrid>
      <w:tr w:rsidR="00254D69" w14:paraId="4E9ACB41" w14:textId="0C34DB8F" w:rsidTr="00254D69">
        <w:trPr>
          <w:trHeight w:val="473"/>
        </w:trPr>
        <w:tc>
          <w:tcPr>
            <w:tcW w:w="3544" w:type="dxa"/>
            <w:vAlign w:val="center"/>
          </w:tcPr>
          <w:p w14:paraId="092CF413" w14:textId="4F1F2A1A" w:rsidR="00254D69" w:rsidRDefault="00254D69" w:rsidP="00335BC3">
            <w:pPr>
              <w:jc w:val="center"/>
            </w:pPr>
            <w:r>
              <w:rPr>
                <w:rFonts w:hint="eastAsia"/>
              </w:rPr>
              <w:t>修正條文</w:t>
            </w:r>
          </w:p>
        </w:tc>
        <w:tc>
          <w:tcPr>
            <w:tcW w:w="3528" w:type="dxa"/>
            <w:vAlign w:val="center"/>
          </w:tcPr>
          <w:p w14:paraId="1C9C3507" w14:textId="1493CAF3" w:rsidR="00254D69" w:rsidRDefault="00254D69" w:rsidP="00335BC3">
            <w:pPr>
              <w:jc w:val="center"/>
            </w:pPr>
            <w:r>
              <w:rPr>
                <w:rFonts w:hint="eastAsia"/>
              </w:rPr>
              <w:t>現行條文</w:t>
            </w:r>
          </w:p>
        </w:tc>
        <w:tc>
          <w:tcPr>
            <w:tcW w:w="2516" w:type="dxa"/>
            <w:vAlign w:val="center"/>
          </w:tcPr>
          <w:p w14:paraId="2FAB02E5" w14:textId="6BE1AA4F" w:rsidR="00254D69" w:rsidRDefault="00254D69" w:rsidP="00335BC3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254D69" w14:paraId="69A6C400" w14:textId="076CF937" w:rsidTr="00254D69">
        <w:trPr>
          <w:trHeight w:val="4185"/>
        </w:trPr>
        <w:tc>
          <w:tcPr>
            <w:tcW w:w="3544" w:type="dxa"/>
          </w:tcPr>
          <w:p w14:paraId="59A5253E" w14:textId="285279D0" w:rsidR="00254D69" w:rsidRDefault="00254D69" w:rsidP="00F53897">
            <w:pPr>
              <w:spacing w:beforeLines="20" w:before="76" w:afterLines="20" w:after="76"/>
            </w:pPr>
            <w:r>
              <w:rPr>
                <w:rFonts w:hint="eastAsia"/>
              </w:rPr>
              <w:t>第七條（訓練與獎勵）</w:t>
            </w:r>
          </w:p>
          <w:p w14:paraId="12B08D32" w14:textId="0662E8EC" w:rsidR="003C1EAF" w:rsidRPr="003C1EAF" w:rsidRDefault="00254D69" w:rsidP="0062059C">
            <w:pPr>
              <w:ind w:left="521" w:hangingChars="186" w:hanging="521"/>
              <w:jc w:val="both"/>
              <w:rPr>
                <w:u w:val="single"/>
              </w:rPr>
            </w:pPr>
            <w:r w:rsidRPr="003C1EAF">
              <w:rPr>
                <w:rFonts w:hint="eastAsia"/>
                <w:u w:val="single"/>
              </w:rPr>
              <w:t>一、</w:t>
            </w:r>
            <w:r w:rsidR="003C1EAF" w:rsidRPr="003C1EAF">
              <w:rPr>
                <w:rFonts w:hint="eastAsia"/>
                <w:u w:val="single"/>
              </w:rPr>
              <w:t>本公會會員之董事、負責人及高階管理人員每年應接受一定時數之</w:t>
            </w:r>
            <w:r w:rsidR="00003AA2">
              <w:rPr>
                <w:rFonts w:hint="eastAsia"/>
                <w:u w:val="single"/>
              </w:rPr>
              <w:t>會員</w:t>
            </w:r>
            <w:r w:rsidR="00ED202D">
              <w:rPr>
                <w:rFonts w:hint="eastAsia"/>
                <w:u w:val="single"/>
              </w:rPr>
              <w:t>公司</w:t>
            </w:r>
            <w:r w:rsidR="003C1EAF" w:rsidRPr="003C1EAF">
              <w:rPr>
                <w:rFonts w:hint="eastAsia"/>
                <w:u w:val="single"/>
              </w:rPr>
              <w:t>自行舉辦或外部之金融友善、身心障礙者權利公約（</w:t>
            </w:r>
            <w:r w:rsidR="003C1EAF" w:rsidRPr="003C1EAF">
              <w:rPr>
                <w:rFonts w:hint="eastAsia"/>
                <w:u w:val="single"/>
              </w:rPr>
              <w:t>CRPD</w:t>
            </w:r>
            <w:r w:rsidR="003C1EAF" w:rsidRPr="003C1EAF">
              <w:rPr>
                <w:rFonts w:hint="eastAsia"/>
                <w:u w:val="single"/>
              </w:rPr>
              <w:t>）等教育訓練課程。</w:t>
            </w:r>
          </w:p>
          <w:p w14:paraId="29F86A35" w14:textId="5A53AEEE" w:rsidR="00254D69" w:rsidRDefault="003C1EAF" w:rsidP="0062059C">
            <w:pPr>
              <w:ind w:left="521" w:hangingChars="186" w:hanging="521"/>
              <w:jc w:val="both"/>
            </w:pPr>
            <w:r w:rsidRPr="003C1EAF">
              <w:rPr>
                <w:rFonts w:hint="eastAsia"/>
                <w:u w:val="single"/>
              </w:rPr>
              <w:t>二</w:t>
            </w:r>
            <w:r>
              <w:rPr>
                <w:rFonts w:hint="eastAsia"/>
              </w:rPr>
              <w:t>、</w:t>
            </w:r>
            <w:r w:rsidR="00254D69">
              <w:rPr>
                <w:rFonts w:hint="eastAsia"/>
              </w:rPr>
              <w:t>每年需對開戶人員及受託買賣業務人員辦理相關訓練課程，以落實金融友善服務。</w:t>
            </w:r>
          </w:p>
          <w:p w14:paraId="4CF9F598" w14:textId="6674F58A" w:rsidR="00254D69" w:rsidRDefault="003C1EAF" w:rsidP="00F53897">
            <w:pPr>
              <w:ind w:left="577" w:hangingChars="206" w:hanging="577"/>
              <w:jc w:val="both"/>
            </w:pPr>
            <w:r w:rsidRPr="003C1EAF">
              <w:rPr>
                <w:rFonts w:hint="eastAsia"/>
                <w:u w:val="single"/>
              </w:rPr>
              <w:t>三</w:t>
            </w:r>
            <w:r w:rsidR="00254D69">
              <w:rPr>
                <w:rFonts w:hint="eastAsia"/>
              </w:rPr>
              <w:t>、訂定相關獎勵方案或措施，就服務績效優良之開戶人員、受託買賣業務人員或分公司予以獎勵。</w:t>
            </w:r>
          </w:p>
        </w:tc>
        <w:tc>
          <w:tcPr>
            <w:tcW w:w="3528" w:type="dxa"/>
          </w:tcPr>
          <w:p w14:paraId="1C31BD05" w14:textId="77777777" w:rsidR="003C1EAF" w:rsidRDefault="003C1EAF" w:rsidP="003C1EAF">
            <w:pPr>
              <w:spacing w:beforeLines="20" w:before="76" w:afterLines="20" w:after="76"/>
            </w:pPr>
            <w:r>
              <w:rPr>
                <w:rFonts w:hint="eastAsia"/>
              </w:rPr>
              <w:t>第七條（訓練與獎勵）</w:t>
            </w:r>
          </w:p>
          <w:p w14:paraId="3B2D2F1A" w14:textId="77777777" w:rsidR="003C1EAF" w:rsidRDefault="003C1EAF" w:rsidP="003C1EAF">
            <w:pPr>
              <w:ind w:left="521" w:hangingChars="186" w:hanging="521"/>
              <w:jc w:val="both"/>
            </w:pPr>
            <w:r>
              <w:rPr>
                <w:rFonts w:hint="eastAsia"/>
              </w:rPr>
              <w:t>一、每年需對開戶人員及受託買賣業務人員辦理相關訓練課程，以落實金融友善服務。</w:t>
            </w:r>
          </w:p>
          <w:p w14:paraId="2C4FB0E5" w14:textId="4F74BA75" w:rsidR="00254D69" w:rsidRDefault="003C1EAF" w:rsidP="003C1EAF">
            <w:pPr>
              <w:ind w:left="577" w:hangingChars="206" w:hanging="577"/>
              <w:jc w:val="both"/>
            </w:pPr>
            <w:r>
              <w:rPr>
                <w:rFonts w:hint="eastAsia"/>
              </w:rPr>
              <w:t>二、訂定相關獎勵方案或措施，就服務績效優良之開戶人員、受託買賣業務人員或分公司予以獎勵。</w:t>
            </w:r>
          </w:p>
        </w:tc>
        <w:tc>
          <w:tcPr>
            <w:tcW w:w="2516" w:type="dxa"/>
          </w:tcPr>
          <w:p w14:paraId="28778E87" w14:textId="7FB6CA6C" w:rsidR="00254D69" w:rsidRDefault="003C1EAF" w:rsidP="00E977A1">
            <w:pPr>
              <w:ind w:left="568" w:hangingChars="203" w:hanging="568"/>
              <w:jc w:val="both"/>
            </w:pPr>
            <w:r>
              <w:rPr>
                <w:rFonts w:hint="eastAsia"/>
              </w:rPr>
              <w:t>一、</w:t>
            </w:r>
            <w:r w:rsidRPr="003C1EAF">
              <w:rPr>
                <w:rFonts w:hint="eastAsia"/>
              </w:rPr>
              <w:t>為形塑由上而下推動金融友善之文化，爰增</w:t>
            </w:r>
            <w:r>
              <w:rPr>
                <w:rFonts w:hint="eastAsia"/>
              </w:rPr>
              <w:t>訂第一項，</w:t>
            </w:r>
            <w:r w:rsidRPr="003C1EAF">
              <w:rPr>
                <w:rFonts w:hint="eastAsia"/>
              </w:rPr>
              <w:t>本公會會員之董事、負責人及高階管理人員每年應接受一定時數之教育訓練。</w:t>
            </w:r>
          </w:p>
          <w:p w14:paraId="08421185" w14:textId="05B0CDC8" w:rsidR="003C1EAF" w:rsidRPr="003C1EAF" w:rsidRDefault="003C1EAF" w:rsidP="003C1EAF">
            <w:pPr>
              <w:jc w:val="both"/>
            </w:pPr>
            <w:r>
              <w:rPr>
                <w:rFonts w:hint="eastAsia"/>
              </w:rPr>
              <w:t>二、項次</w:t>
            </w:r>
            <w:r w:rsidR="00E977A1">
              <w:rPr>
                <w:rFonts w:hint="eastAsia"/>
              </w:rPr>
              <w:t>變更</w:t>
            </w:r>
            <w:r>
              <w:rPr>
                <w:rFonts w:hint="eastAsia"/>
              </w:rPr>
              <w:t>。</w:t>
            </w:r>
          </w:p>
        </w:tc>
      </w:tr>
    </w:tbl>
    <w:p w14:paraId="29D78322" w14:textId="0B5E7575" w:rsidR="00335BC3" w:rsidRDefault="00335BC3">
      <w:pPr>
        <w:spacing w:before="180"/>
      </w:pPr>
    </w:p>
    <w:p w14:paraId="41CCB44A" w14:textId="652D49DB" w:rsidR="00335BC3" w:rsidRDefault="00335BC3">
      <w:pPr>
        <w:spacing w:before="180"/>
      </w:pPr>
    </w:p>
    <w:p w14:paraId="157741A2" w14:textId="77777777" w:rsidR="00335BC3" w:rsidRDefault="00335BC3">
      <w:pPr>
        <w:spacing w:before="180"/>
      </w:pPr>
    </w:p>
    <w:sectPr w:rsidR="00335BC3" w:rsidSect="00254D69"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EBD7" w14:textId="77777777" w:rsidR="009D439A" w:rsidRDefault="009D439A" w:rsidP="002129A1">
      <w:pPr>
        <w:spacing w:line="240" w:lineRule="auto"/>
      </w:pPr>
      <w:r>
        <w:separator/>
      </w:r>
    </w:p>
  </w:endnote>
  <w:endnote w:type="continuationSeparator" w:id="0">
    <w:p w14:paraId="7D9E6523" w14:textId="77777777" w:rsidR="009D439A" w:rsidRDefault="009D439A" w:rsidP="00212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0893" w14:textId="77777777" w:rsidR="009D439A" w:rsidRDefault="009D439A" w:rsidP="002129A1">
      <w:pPr>
        <w:spacing w:line="240" w:lineRule="auto"/>
      </w:pPr>
      <w:r>
        <w:separator/>
      </w:r>
    </w:p>
  </w:footnote>
  <w:footnote w:type="continuationSeparator" w:id="0">
    <w:p w14:paraId="24AC68A4" w14:textId="77777777" w:rsidR="009D439A" w:rsidRDefault="009D439A" w:rsidP="00212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11"/>
    <w:multiLevelType w:val="hybridMultilevel"/>
    <w:tmpl w:val="9A6EE012"/>
    <w:lvl w:ilvl="0" w:tplc="BF8CE5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436C4"/>
    <w:multiLevelType w:val="hybridMultilevel"/>
    <w:tmpl w:val="33861A42"/>
    <w:lvl w:ilvl="0" w:tplc="D56AD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9551781">
    <w:abstractNumId w:val="0"/>
  </w:num>
  <w:num w:numId="2" w16cid:durableId="89647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C3"/>
    <w:rsid w:val="00003AA2"/>
    <w:rsid w:val="000530A2"/>
    <w:rsid w:val="00053E94"/>
    <w:rsid w:val="000B38DA"/>
    <w:rsid w:val="000F4A1B"/>
    <w:rsid w:val="00150546"/>
    <w:rsid w:val="001B656C"/>
    <w:rsid w:val="00205065"/>
    <w:rsid w:val="002129A1"/>
    <w:rsid w:val="00254D69"/>
    <w:rsid w:val="002B09F6"/>
    <w:rsid w:val="002C49C7"/>
    <w:rsid w:val="00335BC3"/>
    <w:rsid w:val="003C1EAF"/>
    <w:rsid w:val="003C3FB6"/>
    <w:rsid w:val="004549C6"/>
    <w:rsid w:val="00497AD3"/>
    <w:rsid w:val="004F01F4"/>
    <w:rsid w:val="00522E10"/>
    <w:rsid w:val="00536454"/>
    <w:rsid w:val="005B3B0B"/>
    <w:rsid w:val="005C4EDB"/>
    <w:rsid w:val="0062059C"/>
    <w:rsid w:val="00651121"/>
    <w:rsid w:val="006E5C01"/>
    <w:rsid w:val="00720E9D"/>
    <w:rsid w:val="00732A6E"/>
    <w:rsid w:val="007944F9"/>
    <w:rsid w:val="007959C8"/>
    <w:rsid w:val="008236C1"/>
    <w:rsid w:val="00861183"/>
    <w:rsid w:val="008E522A"/>
    <w:rsid w:val="009D439A"/>
    <w:rsid w:val="00A1589B"/>
    <w:rsid w:val="00A20163"/>
    <w:rsid w:val="00A27AEA"/>
    <w:rsid w:val="00A31C4C"/>
    <w:rsid w:val="00A75841"/>
    <w:rsid w:val="00AE69B7"/>
    <w:rsid w:val="00C01DD1"/>
    <w:rsid w:val="00CD0729"/>
    <w:rsid w:val="00DD7B05"/>
    <w:rsid w:val="00DE1EA3"/>
    <w:rsid w:val="00E06824"/>
    <w:rsid w:val="00E977A1"/>
    <w:rsid w:val="00ED202D"/>
    <w:rsid w:val="00F15B70"/>
    <w:rsid w:val="00F53897"/>
    <w:rsid w:val="00FA7443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E1C5"/>
  <w15:chartTrackingRefBased/>
  <w15:docId w15:val="{5473E709-20F7-4F54-B86E-BEBFB6C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84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8E522A"/>
    <w:pPr>
      <w:snapToGrid w:val="0"/>
      <w:spacing w:before="0" w:after="0" w:line="440" w:lineRule="atLeast"/>
    </w:pPr>
    <w:rPr>
      <w:bCs w:val="0"/>
      <w:sz w:val="32"/>
    </w:rPr>
  </w:style>
  <w:style w:type="character" w:customStyle="1" w:styleId="12">
    <w:name w:val="樣式1 字元"/>
    <w:basedOn w:val="10"/>
    <w:link w:val="11"/>
    <w:rsid w:val="008E522A"/>
    <w:rPr>
      <w:rFonts w:asciiTheme="majorHAnsi" w:eastAsiaTheme="majorEastAsia" w:hAnsiTheme="majorHAnsi" w:cstheme="majorBidi"/>
      <w:b/>
      <w:bCs w:val="0"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A758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335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9A1"/>
    <w:rPr>
      <w:sz w:val="20"/>
      <w:szCs w:val="20"/>
    </w:rPr>
  </w:style>
  <w:style w:type="paragraph" w:styleId="a8">
    <w:name w:val="List Paragraph"/>
    <w:basedOn w:val="a"/>
    <w:uiPriority w:val="34"/>
    <w:qFormat/>
    <w:rsid w:val="00F538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龔世芬</dc:creator>
  <cp:keywords/>
  <dc:description/>
  <cp:lastModifiedBy>629 TWSA</cp:lastModifiedBy>
  <cp:revision>4</cp:revision>
  <dcterms:created xsi:type="dcterms:W3CDTF">2024-07-12T07:07:00Z</dcterms:created>
  <dcterms:modified xsi:type="dcterms:W3CDTF">2024-07-12T07:08:00Z</dcterms:modified>
</cp:coreProperties>
</file>